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DA4967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№12</w:t>
      </w:r>
      <w:bookmarkStart w:id="0" w:name="_GoBack"/>
      <w:bookmarkEnd w:id="0"/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BE">
        <w:rPr>
          <w:rFonts w:ascii="Times New Roman" w:hAnsi="Times New Roman" w:cs="Times New Roman"/>
          <w:b/>
          <w:sz w:val="24"/>
          <w:szCs w:val="24"/>
        </w:rPr>
        <w:t>ДО</w:t>
      </w:r>
    </w:p>
    <w:p w:rsidR="00355118" w:rsidRPr="00312CBE" w:rsidRDefault="00355118" w:rsidP="00355118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sz w:val="24"/>
          <w:szCs w:val="24"/>
          <w:lang w:val="ru-RU"/>
        </w:rPr>
        <w:t xml:space="preserve">ДИРЕКТОРА </w:t>
      </w:r>
      <w:proofErr w:type="gramStart"/>
      <w:r w:rsidRPr="00312CBE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</w:p>
    <w:p w:rsidR="00355118" w:rsidRPr="00312CBE" w:rsidRDefault="00355118" w:rsidP="00355118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sz w:val="24"/>
          <w:szCs w:val="24"/>
          <w:lang w:val="ru-RU"/>
        </w:rPr>
        <w:t>ИО-БАН, ГР. ВАРНА</w:t>
      </w:r>
    </w:p>
    <w:p w:rsidR="00355118" w:rsidRPr="00312CBE" w:rsidRDefault="00355118" w:rsidP="0035511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5118" w:rsidRPr="00312CBE" w:rsidRDefault="00355118" w:rsidP="003551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5118" w:rsidRPr="00312CBE" w:rsidRDefault="00355118" w:rsidP="00355118">
      <w:pPr>
        <w:pStyle w:val="Heading2"/>
        <w:spacing w:line="360" w:lineRule="auto"/>
        <w:ind w:right="-569"/>
        <w:jc w:val="center"/>
        <w:rPr>
          <w:rFonts w:ascii="Times New Roman" w:hAnsi="Times New Roman" w:cs="Times New Roman"/>
          <w:i w:val="0"/>
          <w:sz w:val="24"/>
          <w:szCs w:val="24"/>
          <w:lang w:val="bg-BG"/>
        </w:rPr>
      </w:pPr>
      <w:r w:rsidRPr="00312CBE">
        <w:rPr>
          <w:rFonts w:ascii="Times New Roman" w:hAnsi="Times New Roman" w:cs="Times New Roman"/>
          <w:i w:val="0"/>
          <w:sz w:val="24"/>
          <w:szCs w:val="24"/>
          <w:lang w:val="ru-RU"/>
        </w:rPr>
        <w:t>ПРЕДЛАГАНА</w:t>
      </w:r>
      <w:r w:rsidRPr="00312CBE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 </w:t>
      </w:r>
      <w:r w:rsidRPr="00312C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ЦЕНА</w:t>
      </w:r>
    </w:p>
    <w:p w:rsidR="00355118" w:rsidRPr="00312CBE" w:rsidRDefault="00355118" w:rsidP="003551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12CBE">
        <w:rPr>
          <w:rFonts w:ascii="Times New Roman" w:hAnsi="Times New Roman" w:cs="Times New Roman"/>
          <w:sz w:val="24"/>
          <w:szCs w:val="24"/>
        </w:rPr>
        <w:t>:___________________________________________</w:t>
      </w:r>
    </w:p>
    <w:p w:rsidR="00355118" w:rsidRPr="00312CBE" w:rsidRDefault="00355118" w:rsidP="00355118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312CBE">
        <w:rPr>
          <w:rFonts w:ascii="Times New Roman" w:hAnsi="Times New Roman"/>
          <w:sz w:val="24"/>
          <w:szCs w:val="24"/>
        </w:rPr>
        <w:t>/име, презиме, фамилия/</w:t>
      </w:r>
    </w:p>
    <w:p w:rsidR="00355118" w:rsidRPr="00312CBE" w:rsidRDefault="00355118" w:rsidP="00355118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355118" w:rsidRPr="00312CBE" w:rsidRDefault="00355118" w:rsidP="00355118">
      <w:pPr>
        <w:spacing w:line="360" w:lineRule="auto"/>
        <w:ind w:right="23"/>
        <w:jc w:val="both"/>
        <w:rPr>
          <w:rFonts w:ascii="Times New Roman" w:hAnsi="Times New Roman"/>
          <w:iCs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ми на__________________________</w:t>
      </w:r>
      <w:r w:rsidRPr="00312CBE">
        <w:rPr>
          <w:rFonts w:ascii="Times New Roman" w:hAnsi="Times New Roman"/>
          <w:iCs/>
          <w:sz w:val="24"/>
          <w:szCs w:val="24"/>
          <w:lang w:val="ru-RU"/>
        </w:rPr>
        <w:t>(</w:t>
      </w:r>
      <w:r w:rsidRPr="00312CBE">
        <w:rPr>
          <w:rFonts w:ascii="Times New Roman" w:hAnsi="Times New Roman"/>
          <w:iCs/>
          <w:sz w:val="24"/>
          <w:szCs w:val="24"/>
        </w:rPr>
        <w:t>посочете длъжността)</w:t>
      </w:r>
    </w:p>
    <w:p w:rsidR="00355118" w:rsidRPr="00312CBE" w:rsidRDefault="00355118" w:rsidP="00355118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</w:t>
      </w:r>
      <w:r w:rsidRPr="00312CBE">
        <w:rPr>
          <w:rFonts w:ascii="Times New Roman" w:hAnsi="Times New Roman"/>
          <w:iCs/>
          <w:sz w:val="24"/>
          <w:szCs w:val="24"/>
          <w:lang w:val="ru-RU"/>
        </w:rPr>
        <w:t>(</w:t>
      </w:r>
      <w:r w:rsidRPr="00312CBE">
        <w:rPr>
          <w:rFonts w:ascii="Times New Roman" w:hAnsi="Times New Roman"/>
          <w:iCs/>
          <w:sz w:val="24"/>
          <w:szCs w:val="24"/>
        </w:rPr>
        <w:t xml:space="preserve">посочете фирмата на участника) </w:t>
      </w:r>
    </w:p>
    <w:p w:rsidR="00355118" w:rsidRPr="00312CBE" w:rsidRDefault="00355118" w:rsidP="003551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5118" w:rsidRPr="00312CBE" w:rsidRDefault="00355118" w:rsidP="003551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5118" w:rsidRPr="00312CBE" w:rsidRDefault="00355118" w:rsidP="0035511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2CBE">
        <w:rPr>
          <w:rFonts w:ascii="Times New Roman" w:hAnsi="Times New Roman"/>
          <w:b/>
          <w:sz w:val="24"/>
          <w:szCs w:val="24"/>
        </w:rPr>
        <w:t xml:space="preserve">УВАЖАЕМИ </w:t>
      </w:r>
      <w:r w:rsidRPr="00312CBE">
        <w:rPr>
          <w:rFonts w:ascii="Times New Roman" w:hAnsi="Times New Roman"/>
          <w:b/>
          <w:sz w:val="24"/>
          <w:szCs w:val="24"/>
          <w:lang w:val="ru-RU"/>
        </w:rPr>
        <w:t>Г-Н ДИРЕКТОР</w:t>
      </w:r>
      <w:r w:rsidRPr="00312CBE">
        <w:rPr>
          <w:rFonts w:ascii="Times New Roman" w:hAnsi="Times New Roman"/>
          <w:b/>
          <w:sz w:val="24"/>
          <w:szCs w:val="24"/>
        </w:rPr>
        <w:t>,</w:t>
      </w: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С настоящото, Ви представяме нашата ценова оферта за участие в обявената от Вас</w:t>
      </w: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обществена поръчка с предмет: 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bg-BG"/>
        </w:rPr>
        <w:t>“</w:t>
      </w:r>
      <w:r w:rsidRPr="00312CBE">
        <w:rPr>
          <w:rFonts w:ascii="Times New Roman" w:hAnsi="Times New Roman"/>
          <w:b/>
          <w:sz w:val="24"/>
          <w:szCs w:val="24"/>
        </w:rPr>
        <w:t xml:space="preserve">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bg-BG"/>
        </w:rPr>
        <w:t>“</w:t>
      </w: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.</w:t>
      </w: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на настоящата поръчка.</w:t>
      </w:r>
    </w:p>
    <w:p w:rsidR="00355118" w:rsidRPr="008C2A10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lastRenderedPageBreak/>
        <w:t xml:space="preserve">      </w:t>
      </w: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За изпълнение на договора за услуга, така както е определен обхвата й в Техническата спецификация на настоящата поръчка, предлагаме за наем в рамките на 1 (един) календарен ден   при ползване в продължение на 8 (осем) часа:</w:t>
      </w:r>
    </w:p>
    <w:p w:rsidR="00355118" w:rsidRPr="008C2A10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следната единична цена за 1 (един) календарен ден при ползване в продължение на 8 (осем) часа без ДДС: ……………… (Словом………………..…….....……………) лева.</w:t>
      </w:r>
    </w:p>
    <w:p w:rsidR="00355118" w:rsidRPr="008C2A10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                                                           (с цифри)                                 (с думи)</w:t>
      </w:r>
    </w:p>
    <w:p w:rsidR="00355118" w:rsidRPr="008C2A10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 </w:t>
      </w: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8C2A10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и</w:t>
      </w: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</w:t>
      </w: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 </w:t>
      </w: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следната единична цена с ДДС: ………………….…..……. (………………..…….....……………) лева.</w:t>
      </w: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                              (с цифри)                                                      (с думи)</w:t>
      </w:r>
    </w:p>
    <w:p w:rsidR="00355118" w:rsidRPr="00312CBE" w:rsidRDefault="00355118" w:rsidP="00355118">
      <w:pPr>
        <w:tabs>
          <w:tab w:val="left" w:pos="709"/>
          <w:tab w:val="left" w:pos="127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 </w:t>
      </w:r>
      <w:r w:rsidRPr="00312CBE">
        <w:rPr>
          <w:rFonts w:ascii="Times New Roman" w:hAnsi="Times New Roman"/>
          <w:sz w:val="24"/>
          <w:szCs w:val="24"/>
        </w:rPr>
        <w:t>*посочената цена включва наем на риболовен кораб, гориво, екипаж с необходимата квалификация, риболовно оборудване, спомагателна лодка и всички такси.</w:t>
      </w:r>
    </w:p>
    <w:p w:rsidR="00355118" w:rsidRPr="00312CBE" w:rsidRDefault="00355118" w:rsidP="00355118">
      <w:pPr>
        <w:tabs>
          <w:tab w:val="left" w:pos="709"/>
          <w:tab w:val="left" w:pos="127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5118" w:rsidRPr="00312CBE" w:rsidRDefault="00355118" w:rsidP="00355118">
      <w:pPr>
        <w:tabs>
          <w:tab w:val="left" w:pos="709"/>
          <w:tab w:val="left" w:pos="1276"/>
          <w:tab w:val="left" w:pos="4771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* Корабът следва да бъде на разположение 24 часа, като работният ден е с продължителност от 8 ч.</w:t>
      </w: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поръчката в описания вид и обхват в Техническите спецификации.</w:t>
      </w: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312CBE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Приемаме предложената от Вас схема на плащанията по настоящата поръчка, а именно заплащането на цената на договора да се извършва, както следва:</w:t>
      </w:r>
    </w:p>
    <w:p w:rsidR="00355118" w:rsidRPr="00312CBE" w:rsidRDefault="00355118" w:rsidP="00355118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  <w:lang w:val="az-Cyrl-AZ"/>
        </w:rPr>
      </w:pPr>
      <w:r w:rsidRPr="00312CBE">
        <w:rPr>
          <w:rFonts w:ascii="Times New Roman" w:hAnsi="Times New Roman"/>
          <w:sz w:val="24"/>
          <w:szCs w:val="24"/>
          <w:lang w:val="az-Cyrl-AZ"/>
        </w:rPr>
        <w:t>- Възложителят заплаща по банков път авансово 30% от стойността на договора платими до 10 работни дни след подписване на договора и представяне на фактура за авансовото плащане.</w:t>
      </w:r>
    </w:p>
    <w:p w:rsidR="00355118" w:rsidRPr="00312CBE" w:rsidRDefault="00355118" w:rsidP="00355118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  <w:lang w:val="az-Cyrl-AZ"/>
        </w:rPr>
      </w:pPr>
      <w:r w:rsidRPr="00312CBE">
        <w:rPr>
          <w:rFonts w:ascii="Times New Roman" w:hAnsi="Times New Roman"/>
          <w:sz w:val="24"/>
          <w:szCs w:val="24"/>
          <w:lang w:val="az-Cyrl-AZ"/>
        </w:rPr>
        <w:lastRenderedPageBreak/>
        <w:t>- след изчерпване на авансовото плащане, плащанията се осъществяват до пето число за предходен месец след представена фактура и съответните Приемо-предавателни протоколи.</w:t>
      </w:r>
    </w:p>
    <w:p w:rsidR="00355118" w:rsidRPr="00312CBE" w:rsidRDefault="00355118" w:rsidP="0035511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</w:p>
    <w:p w:rsidR="00355118" w:rsidRPr="00312CBE" w:rsidRDefault="00355118" w:rsidP="00355118">
      <w:pPr>
        <w:pStyle w:val="BodyText3"/>
        <w:spacing w:before="120" w:line="360" w:lineRule="auto"/>
        <w:ind w:right="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Настоящата оферта има валидност 150 календарни дни, считано от последната обявена дата за подаване на оферти и е неразделна част от документите по процедурата.</w:t>
      </w:r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355118" w:rsidRPr="00312CBE" w:rsidRDefault="00355118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CBE">
        <w:rPr>
          <w:rFonts w:ascii="Times New Roman" w:hAnsi="Times New Roman" w:cs="Times New Roman"/>
          <w:b/>
          <w:sz w:val="24"/>
          <w:szCs w:val="24"/>
        </w:rPr>
        <w:t xml:space="preserve">Дата____________                          </w:t>
      </w:r>
      <w:r w:rsidRPr="00312CBE">
        <w:rPr>
          <w:rFonts w:ascii="Times New Roman" w:hAnsi="Times New Roman" w:cs="Times New Roman"/>
          <w:b/>
          <w:sz w:val="24"/>
          <w:szCs w:val="24"/>
        </w:rPr>
        <w:tab/>
      </w:r>
      <w:r w:rsidRPr="00312CB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12CBE">
        <w:rPr>
          <w:rFonts w:ascii="Times New Roman" w:hAnsi="Times New Roman" w:cs="Times New Roman"/>
          <w:b/>
          <w:sz w:val="24"/>
          <w:szCs w:val="24"/>
        </w:rPr>
        <w:tab/>
      </w:r>
      <w:r w:rsidRPr="00312CBE">
        <w:rPr>
          <w:rFonts w:ascii="Times New Roman" w:hAnsi="Times New Roman" w:cs="Times New Roman"/>
          <w:b/>
          <w:sz w:val="24"/>
          <w:szCs w:val="24"/>
        </w:rPr>
        <w:tab/>
        <w:t>Подпис ___________</w:t>
      </w:r>
    </w:p>
    <w:p w:rsidR="00355118" w:rsidRPr="00312CBE" w:rsidRDefault="00355118" w:rsidP="00355118">
      <w:pPr>
        <w:spacing w:line="360" w:lineRule="auto"/>
        <w:ind w:right="2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sz w:val="24"/>
          <w:szCs w:val="24"/>
          <w:lang w:val="ru-RU"/>
        </w:rPr>
        <w:t>гр</w:t>
      </w:r>
      <w:proofErr w:type="gramStart"/>
      <w:r w:rsidRPr="00312CBE">
        <w:rPr>
          <w:rFonts w:ascii="Times New Roman" w:hAnsi="Times New Roman"/>
          <w:b/>
          <w:sz w:val="24"/>
          <w:szCs w:val="24"/>
          <w:lang w:val="ru-RU"/>
        </w:rPr>
        <w:t>.   .............                                                                                             /</w:t>
      </w:r>
      <w:proofErr w:type="spellStart"/>
      <w:proofErr w:type="gramEnd"/>
      <w:r w:rsidRPr="00312CBE">
        <w:rPr>
          <w:rFonts w:ascii="Times New Roman" w:hAnsi="Times New Roman"/>
          <w:b/>
          <w:sz w:val="24"/>
          <w:szCs w:val="24"/>
          <w:lang w:val="ru-RU"/>
        </w:rPr>
        <w:t>печат</w:t>
      </w:r>
      <w:proofErr w:type="spellEnd"/>
      <w:r w:rsidRPr="00312CBE">
        <w:rPr>
          <w:rFonts w:ascii="Times New Roman" w:hAnsi="Times New Roman"/>
          <w:b/>
          <w:sz w:val="24"/>
          <w:szCs w:val="24"/>
          <w:lang w:val="ru-RU"/>
        </w:rPr>
        <w:t>/</w:t>
      </w:r>
    </w:p>
    <w:p w:rsidR="00355118" w:rsidRPr="00312CBE" w:rsidRDefault="00355118" w:rsidP="00355118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D5357B" w:rsidRPr="00312CBE" w:rsidRDefault="00D5357B" w:rsidP="00355118">
      <w:pPr>
        <w:pStyle w:val="BodyText3"/>
        <w:spacing w:line="36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357B" w:rsidRPr="00312CBE" w:rsidSect="00342BC2">
      <w:headerReference w:type="default" r:id="rId9"/>
      <w:footerReference w:type="default" r:id="rId10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FD" w:rsidRDefault="004440FD" w:rsidP="00F45032">
      <w:pPr>
        <w:spacing w:after="0" w:line="240" w:lineRule="auto"/>
      </w:pPr>
      <w:r>
        <w:separator/>
      </w:r>
    </w:p>
  </w:endnote>
  <w:endnote w:type="continuationSeparator" w:id="0">
    <w:p w:rsidR="004440FD" w:rsidRDefault="004440FD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4440FD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FD" w:rsidRDefault="004440FD" w:rsidP="00F45032">
      <w:pPr>
        <w:spacing w:after="0" w:line="240" w:lineRule="auto"/>
      </w:pPr>
      <w:r>
        <w:separator/>
      </w:r>
    </w:p>
  </w:footnote>
  <w:footnote w:type="continuationSeparator" w:id="0">
    <w:p w:rsidR="004440FD" w:rsidRDefault="004440FD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4440FD" w:rsidP="00557CBD">
    <w:pPr>
      <w:pStyle w:val="Header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left:0;text-align:left;margin-left:6in;margin-top:-18pt;width:62.55pt;height:43.5pt;z-index:-2;visibility:visible" wrapcoords="7281 0 5582 1117 2427 5214 -243 11545 -243 21228 243 21228 21357 21228 21600 21228 21600 11917 19416 5214 16503 1490 14319 0 7281 0">
          <v:imagedata r:id="rId1" o:title=""/>
          <w10:wrap type="through"/>
        </v:shape>
      </w:pict>
    </w:r>
    <w:r>
      <w:rPr>
        <w:noProof/>
        <w:lang w:val="en-US" w:eastAsia="zh-CN"/>
      </w:rPr>
      <w:pict>
        <v:shape id="Picture 18" o:spid="_x0000_s2054" type="#_x0000_t75" style="position:absolute;left:0;text-align:left;margin-left:211.5pt;margin-top:-23.45pt;width:68.45pt;height:57.9pt;z-index:2;visibility:visible">
          <v:imagedata r:id="rId2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474CF"/>
    <w:rsid w:val="0005068B"/>
    <w:rsid w:val="00052714"/>
    <w:rsid w:val="000873D0"/>
    <w:rsid w:val="00093BA0"/>
    <w:rsid w:val="000B2CC4"/>
    <w:rsid w:val="00162DA7"/>
    <w:rsid w:val="00174D92"/>
    <w:rsid w:val="00175F91"/>
    <w:rsid w:val="00180661"/>
    <w:rsid w:val="0018396D"/>
    <w:rsid w:val="001948AC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55118"/>
    <w:rsid w:val="003608C9"/>
    <w:rsid w:val="0037568B"/>
    <w:rsid w:val="003778EE"/>
    <w:rsid w:val="003C6C22"/>
    <w:rsid w:val="003F0ABD"/>
    <w:rsid w:val="003F2BBD"/>
    <w:rsid w:val="004170E1"/>
    <w:rsid w:val="00431AFF"/>
    <w:rsid w:val="00435D67"/>
    <w:rsid w:val="0044235B"/>
    <w:rsid w:val="004440FD"/>
    <w:rsid w:val="00445EC2"/>
    <w:rsid w:val="004638F3"/>
    <w:rsid w:val="00465091"/>
    <w:rsid w:val="00472261"/>
    <w:rsid w:val="004B5C11"/>
    <w:rsid w:val="004C2EBE"/>
    <w:rsid w:val="004C2F95"/>
    <w:rsid w:val="004D776D"/>
    <w:rsid w:val="005110DC"/>
    <w:rsid w:val="00515F75"/>
    <w:rsid w:val="00520A2D"/>
    <w:rsid w:val="00555762"/>
    <w:rsid w:val="00557CBD"/>
    <w:rsid w:val="00590D0D"/>
    <w:rsid w:val="005C2B57"/>
    <w:rsid w:val="005D0417"/>
    <w:rsid w:val="006215D6"/>
    <w:rsid w:val="006256D1"/>
    <w:rsid w:val="00626037"/>
    <w:rsid w:val="006329CE"/>
    <w:rsid w:val="00673B6A"/>
    <w:rsid w:val="00676CB0"/>
    <w:rsid w:val="006A4041"/>
    <w:rsid w:val="006A4853"/>
    <w:rsid w:val="006F3F23"/>
    <w:rsid w:val="00700845"/>
    <w:rsid w:val="007414BF"/>
    <w:rsid w:val="0075196A"/>
    <w:rsid w:val="007656DF"/>
    <w:rsid w:val="00795DFD"/>
    <w:rsid w:val="007B76D1"/>
    <w:rsid w:val="007D3B75"/>
    <w:rsid w:val="00813616"/>
    <w:rsid w:val="00825F55"/>
    <w:rsid w:val="0082635C"/>
    <w:rsid w:val="00841F6B"/>
    <w:rsid w:val="00871977"/>
    <w:rsid w:val="00891627"/>
    <w:rsid w:val="00892678"/>
    <w:rsid w:val="008962F4"/>
    <w:rsid w:val="008E7EB8"/>
    <w:rsid w:val="009011F7"/>
    <w:rsid w:val="009404A0"/>
    <w:rsid w:val="00942A50"/>
    <w:rsid w:val="00943658"/>
    <w:rsid w:val="00961AFF"/>
    <w:rsid w:val="0099046C"/>
    <w:rsid w:val="009941CA"/>
    <w:rsid w:val="009C1BA7"/>
    <w:rsid w:val="00A07C51"/>
    <w:rsid w:val="00A15584"/>
    <w:rsid w:val="00A2135F"/>
    <w:rsid w:val="00A5460F"/>
    <w:rsid w:val="00A64C2D"/>
    <w:rsid w:val="00A71CA0"/>
    <w:rsid w:val="00A743E0"/>
    <w:rsid w:val="00AA14BB"/>
    <w:rsid w:val="00AB386B"/>
    <w:rsid w:val="00AE7AED"/>
    <w:rsid w:val="00AF5A95"/>
    <w:rsid w:val="00B104D7"/>
    <w:rsid w:val="00B10679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134AE"/>
    <w:rsid w:val="00D34664"/>
    <w:rsid w:val="00D5357B"/>
    <w:rsid w:val="00D901C6"/>
    <w:rsid w:val="00DA4967"/>
    <w:rsid w:val="00DB2270"/>
    <w:rsid w:val="00DC07AB"/>
    <w:rsid w:val="00DC77F0"/>
    <w:rsid w:val="00E06588"/>
    <w:rsid w:val="00E14F2C"/>
    <w:rsid w:val="00E323AE"/>
    <w:rsid w:val="00E35BC8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47994"/>
    <w:rsid w:val="00F516A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19E4-75C0-4AD4-BB16-DC7510A4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397</Words>
  <Characters>2265</Characters>
  <Application>Microsoft Office Word</Application>
  <DocSecurity>0</DocSecurity>
  <Lines>18</Lines>
  <Paragraphs>5</Paragraphs>
  <ScaleCrop>false</ScaleCrop>
  <Company>IO-BAS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61</cp:revision>
  <cp:lastPrinted>2015-04-20T10:09:00Z</cp:lastPrinted>
  <dcterms:created xsi:type="dcterms:W3CDTF">2015-04-16T10:48:00Z</dcterms:created>
  <dcterms:modified xsi:type="dcterms:W3CDTF">2015-05-19T13:06:00Z</dcterms:modified>
</cp:coreProperties>
</file>